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8F82" w14:textId="77777777" w:rsidR="007332D6" w:rsidRPr="007332D6" w:rsidRDefault="007332D6" w:rsidP="007332D6">
      <w:pPr>
        <w:spacing w:after="0" w:line="240" w:lineRule="auto"/>
        <w:jc w:val="center"/>
        <w:rPr>
          <w:rFonts w:ascii="Times New Roman" w:hAnsi="Times New Roman" w:cs="Times New Roman"/>
          <w:b/>
          <w:bCs/>
        </w:rPr>
      </w:pPr>
      <w:r w:rsidRPr="007332D6">
        <w:rPr>
          <w:rFonts w:ascii="Times New Roman" w:hAnsi="Times New Roman" w:cs="Times New Roman"/>
          <w:b/>
          <w:bCs/>
        </w:rPr>
        <w:t>DIARY OF A SMALL CLAIMS CASE</w:t>
      </w:r>
    </w:p>
    <w:p w14:paraId="730D38AD" w14:textId="433EF246" w:rsidR="00856210" w:rsidRPr="006D1CD5" w:rsidRDefault="00856210" w:rsidP="006D1CD5">
      <w:pPr>
        <w:spacing w:after="0" w:line="240" w:lineRule="auto"/>
        <w:jc w:val="center"/>
        <w:rPr>
          <w:rFonts w:ascii="Times New Roman" w:hAnsi="Times New Roman" w:cs="Times New Roman"/>
          <w:b/>
          <w:bCs/>
        </w:rPr>
      </w:pPr>
      <w:r w:rsidRPr="006D1CD5">
        <w:rPr>
          <w:rFonts w:ascii="Times New Roman" w:hAnsi="Times New Roman" w:cs="Times New Roman"/>
          <w:b/>
          <w:bCs/>
        </w:rPr>
        <w:t>BY: WILLIAM G. MORRIS, ESQ.</w:t>
      </w:r>
    </w:p>
    <w:p w14:paraId="5D443E15" w14:textId="77777777" w:rsidR="00856210" w:rsidRPr="006D1CD5" w:rsidRDefault="00856210" w:rsidP="006D1CD5">
      <w:pPr>
        <w:spacing w:after="0" w:line="240" w:lineRule="auto"/>
        <w:jc w:val="both"/>
        <w:rPr>
          <w:rFonts w:ascii="Times New Roman" w:hAnsi="Times New Roman" w:cs="Times New Roman"/>
        </w:rPr>
      </w:pPr>
    </w:p>
    <w:p w14:paraId="794F0825" w14:textId="5CCD6DAB" w:rsidR="00960FF0"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Sometimes a case </w:t>
      </w:r>
      <w:r w:rsidR="00FB17BD" w:rsidRPr="007332D6">
        <w:rPr>
          <w:rFonts w:ascii="Times New Roman" w:hAnsi="Times New Roman" w:cs="Times New Roman"/>
        </w:rPr>
        <w:t>is too</w:t>
      </w:r>
      <w:r w:rsidRPr="007332D6">
        <w:rPr>
          <w:rFonts w:ascii="Times New Roman" w:hAnsi="Times New Roman" w:cs="Times New Roman"/>
        </w:rPr>
        <w:t xml:space="preserve"> small for </w:t>
      </w:r>
      <w:r w:rsidR="00960FF0" w:rsidRPr="007332D6">
        <w:rPr>
          <w:rFonts w:ascii="Times New Roman" w:hAnsi="Times New Roman" w:cs="Times New Roman"/>
        </w:rPr>
        <w:t>someone</w:t>
      </w:r>
      <w:r w:rsidRPr="007332D6">
        <w:rPr>
          <w:rFonts w:ascii="Times New Roman" w:hAnsi="Times New Roman" w:cs="Times New Roman"/>
        </w:rPr>
        <w:t xml:space="preserve"> to pay attorney fees, especially if it is the type of case that does not provide attorney fees to the winner. Other times there are cases </w:t>
      </w:r>
      <w:r w:rsidR="00960FF0" w:rsidRPr="007332D6">
        <w:rPr>
          <w:rFonts w:ascii="Times New Roman" w:hAnsi="Times New Roman" w:cs="Times New Roman"/>
        </w:rPr>
        <w:t>where</w:t>
      </w:r>
      <w:r w:rsidRPr="007332D6">
        <w:rPr>
          <w:rFonts w:ascii="Times New Roman" w:hAnsi="Times New Roman" w:cs="Times New Roman"/>
        </w:rPr>
        <w:t xml:space="preserve"> a plaintiff or defendant is so confident as to believe he or she can win the case without an attorney. </w:t>
      </w:r>
    </w:p>
    <w:p w14:paraId="3FAD6761" w14:textId="77777777" w:rsidR="00960FF0" w:rsidRDefault="00960FF0" w:rsidP="00960FF0">
      <w:pPr>
        <w:spacing w:after="0" w:line="240" w:lineRule="auto"/>
        <w:ind w:firstLine="720"/>
        <w:jc w:val="both"/>
        <w:rPr>
          <w:rFonts w:ascii="Times New Roman" w:hAnsi="Times New Roman" w:cs="Times New Roman"/>
        </w:rPr>
      </w:pPr>
    </w:p>
    <w:p w14:paraId="581D43C7" w14:textId="67F867A7"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For folks of either camp, Small Claims Court is an option.</w:t>
      </w:r>
    </w:p>
    <w:p w14:paraId="63F3AF45" w14:textId="77777777" w:rsidR="00960FF0" w:rsidRDefault="00960FF0" w:rsidP="007332D6">
      <w:pPr>
        <w:spacing w:after="0" w:line="240" w:lineRule="auto"/>
        <w:jc w:val="both"/>
        <w:rPr>
          <w:rFonts w:ascii="Times New Roman" w:hAnsi="Times New Roman" w:cs="Times New Roman"/>
        </w:rPr>
      </w:pPr>
    </w:p>
    <w:p w14:paraId="0B79F772" w14:textId="36C1CDA2" w:rsidR="00960FF0"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Florida Small Claims Court has jurisdiction for cases that involve damages of $8</w:t>
      </w:r>
      <w:r w:rsidR="00960FF0">
        <w:rPr>
          <w:rFonts w:ascii="Times New Roman" w:hAnsi="Times New Roman" w:cs="Times New Roman"/>
        </w:rPr>
        <w:t>,</w:t>
      </w:r>
      <w:r w:rsidRPr="007332D6">
        <w:rPr>
          <w:rFonts w:ascii="Times New Roman" w:hAnsi="Times New Roman" w:cs="Times New Roman"/>
        </w:rPr>
        <w:t xml:space="preserve">000 or less. The Court is designed to allow </w:t>
      </w:r>
      <w:r w:rsidR="009A5AD4">
        <w:rPr>
          <w:rFonts w:ascii="Times New Roman" w:hAnsi="Times New Roman" w:cs="Times New Roman"/>
        </w:rPr>
        <w:t>the parties</w:t>
      </w:r>
      <w:r w:rsidRPr="007332D6">
        <w:rPr>
          <w:rFonts w:ascii="Times New Roman" w:hAnsi="Times New Roman" w:cs="Times New Roman"/>
        </w:rPr>
        <w:t xml:space="preserve"> to navigate from start to end without an attorney. </w:t>
      </w:r>
    </w:p>
    <w:p w14:paraId="39DC9BD6" w14:textId="77777777" w:rsidR="00960FF0" w:rsidRDefault="00960FF0" w:rsidP="00960FF0">
      <w:pPr>
        <w:spacing w:after="0" w:line="240" w:lineRule="auto"/>
        <w:ind w:firstLine="720"/>
        <w:jc w:val="both"/>
        <w:rPr>
          <w:rFonts w:ascii="Times New Roman" w:hAnsi="Times New Roman" w:cs="Times New Roman"/>
        </w:rPr>
      </w:pPr>
    </w:p>
    <w:p w14:paraId="75BDFE42" w14:textId="20D5E44A"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Although </w:t>
      </w:r>
      <w:r w:rsidR="009A5AD4">
        <w:rPr>
          <w:rFonts w:ascii="Times New Roman" w:hAnsi="Times New Roman" w:cs="Times New Roman"/>
        </w:rPr>
        <w:t xml:space="preserve">everyone </w:t>
      </w:r>
      <w:r w:rsidRPr="007332D6">
        <w:rPr>
          <w:rFonts w:ascii="Times New Roman" w:hAnsi="Times New Roman" w:cs="Times New Roman"/>
        </w:rPr>
        <w:t xml:space="preserve">in </w:t>
      </w:r>
      <w:r w:rsidR="009A5AD4">
        <w:rPr>
          <w:rFonts w:ascii="Times New Roman" w:hAnsi="Times New Roman" w:cs="Times New Roman"/>
        </w:rPr>
        <w:t>l</w:t>
      </w:r>
      <w:r w:rsidRPr="007332D6">
        <w:rPr>
          <w:rFonts w:ascii="Times New Roman" w:hAnsi="Times New Roman" w:cs="Times New Roman"/>
        </w:rPr>
        <w:t xml:space="preserve">itigation </w:t>
      </w:r>
      <w:r w:rsidR="009A5AD4">
        <w:rPr>
          <w:rFonts w:ascii="Times New Roman" w:hAnsi="Times New Roman" w:cs="Times New Roman"/>
        </w:rPr>
        <w:t>is</w:t>
      </w:r>
      <w:r w:rsidR="00960FF0">
        <w:rPr>
          <w:rFonts w:ascii="Times New Roman" w:hAnsi="Times New Roman" w:cs="Times New Roman"/>
        </w:rPr>
        <w:t xml:space="preserve"> </w:t>
      </w:r>
      <w:r w:rsidRPr="007332D6">
        <w:rPr>
          <w:rFonts w:ascii="Times New Roman" w:hAnsi="Times New Roman" w:cs="Times New Roman"/>
        </w:rPr>
        <w:t>well advised to retain experienced counsel, these smaller cases m</w:t>
      </w:r>
      <w:r w:rsidR="009A5AD4">
        <w:rPr>
          <w:rFonts w:ascii="Times New Roman" w:hAnsi="Times New Roman" w:cs="Times New Roman"/>
        </w:rPr>
        <w:t>ight</w:t>
      </w:r>
      <w:r w:rsidRPr="007332D6">
        <w:rPr>
          <w:rFonts w:ascii="Times New Roman" w:hAnsi="Times New Roman" w:cs="Times New Roman"/>
        </w:rPr>
        <w:t xml:space="preserve"> not even be pursued if one or both parties had to pay attorney fees to find out who w</w:t>
      </w:r>
      <w:r w:rsidR="009A5AD4">
        <w:rPr>
          <w:rFonts w:ascii="Times New Roman" w:hAnsi="Times New Roman" w:cs="Times New Roman"/>
        </w:rPr>
        <w:t>ins</w:t>
      </w:r>
      <w:r w:rsidRPr="007332D6">
        <w:rPr>
          <w:rFonts w:ascii="Times New Roman" w:hAnsi="Times New Roman" w:cs="Times New Roman"/>
        </w:rPr>
        <w:t>.</w:t>
      </w:r>
    </w:p>
    <w:p w14:paraId="122152F7" w14:textId="77777777" w:rsidR="00960FF0" w:rsidRDefault="00960FF0" w:rsidP="007332D6">
      <w:pPr>
        <w:spacing w:after="0" w:line="240" w:lineRule="auto"/>
        <w:jc w:val="both"/>
        <w:rPr>
          <w:rFonts w:ascii="Times New Roman" w:hAnsi="Times New Roman" w:cs="Times New Roman"/>
        </w:rPr>
      </w:pPr>
    </w:p>
    <w:p w14:paraId="14D0296F" w14:textId="0CCEFEBE"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Some argue that a procedure encouraging people to litigate without an attorney actually increases litigation by reducing cost. </w:t>
      </w:r>
      <w:r w:rsidR="009A5AD4">
        <w:rPr>
          <w:rFonts w:ascii="Times New Roman" w:hAnsi="Times New Roman" w:cs="Times New Roman"/>
        </w:rPr>
        <w:t>But, p</w:t>
      </w:r>
      <w:r w:rsidRPr="007332D6">
        <w:rPr>
          <w:rFonts w:ascii="Times New Roman" w:hAnsi="Times New Roman" w:cs="Times New Roman"/>
        </w:rPr>
        <w:t>opular sentiment among the judiciary is that people are entitled to their day in court and that goal can best be reached by helping them get the</w:t>
      </w:r>
      <w:r w:rsidR="00960FF0">
        <w:rPr>
          <w:rFonts w:ascii="Times New Roman" w:hAnsi="Times New Roman" w:cs="Times New Roman"/>
        </w:rPr>
        <w:t>re</w:t>
      </w:r>
      <w:r w:rsidRPr="007332D6">
        <w:rPr>
          <w:rFonts w:ascii="Times New Roman" w:hAnsi="Times New Roman" w:cs="Times New Roman"/>
        </w:rPr>
        <w:t xml:space="preserve"> at minimal expense. </w:t>
      </w:r>
    </w:p>
    <w:p w14:paraId="37251FDF" w14:textId="77777777" w:rsidR="00960FF0" w:rsidRDefault="00960FF0" w:rsidP="007332D6">
      <w:pPr>
        <w:spacing w:after="0" w:line="240" w:lineRule="auto"/>
        <w:jc w:val="both"/>
        <w:rPr>
          <w:rFonts w:ascii="Times New Roman" w:hAnsi="Times New Roman" w:cs="Times New Roman"/>
        </w:rPr>
      </w:pPr>
    </w:p>
    <w:p w14:paraId="10D239C1" w14:textId="6DB32097"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Florida’s </w:t>
      </w:r>
      <w:r w:rsidR="00960FF0">
        <w:rPr>
          <w:rFonts w:ascii="Times New Roman" w:hAnsi="Times New Roman" w:cs="Times New Roman"/>
        </w:rPr>
        <w:t>S</w:t>
      </w:r>
      <w:r w:rsidRPr="007332D6">
        <w:rPr>
          <w:rFonts w:ascii="Times New Roman" w:hAnsi="Times New Roman" w:cs="Times New Roman"/>
        </w:rPr>
        <w:t>upreme Court sets the rule</w:t>
      </w:r>
      <w:r w:rsidR="00FB17BD">
        <w:rPr>
          <w:rFonts w:ascii="Times New Roman" w:hAnsi="Times New Roman" w:cs="Times New Roman"/>
        </w:rPr>
        <w:t>s</w:t>
      </w:r>
      <w:r w:rsidRPr="007332D6">
        <w:rPr>
          <w:rFonts w:ascii="Times New Roman" w:hAnsi="Times New Roman" w:cs="Times New Roman"/>
        </w:rPr>
        <w:t xml:space="preserve"> of procedure for Florida courts. It has special rules for Small Claims Court, many of which </w:t>
      </w:r>
      <w:r w:rsidR="00960FF0">
        <w:rPr>
          <w:rFonts w:ascii="Times New Roman" w:hAnsi="Times New Roman" w:cs="Times New Roman"/>
        </w:rPr>
        <w:t>have relax</w:t>
      </w:r>
      <w:r w:rsidR="009A5AD4">
        <w:rPr>
          <w:rFonts w:ascii="Times New Roman" w:hAnsi="Times New Roman" w:cs="Times New Roman"/>
        </w:rPr>
        <w:t>ed</w:t>
      </w:r>
      <w:r w:rsidRPr="007332D6">
        <w:rPr>
          <w:rFonts w:ascii="Times New Roman" w:hAnsi="Times New Roman" w:cs="Times New Roman"/>
        </w:rPr>
        <w:t xml:space="preserve"> technical requirements to make it easier for non-attorneys to pursue and defend cases. One of the more interesting changes from other court cases </w:t>
      </w:r>
      <w:r w:rsidR="00960FF0" w:rsidRPr="007332D6">
        <w:rPr>
          <w:rFonts w:ascii="Times New Roman" w:hAnsi="Times New Roman" w:cs="Times New Roman"/>
        </w:rPr>
        <w:t>is that</w:t>
      </w:r>
      <w:r w:rsidRPr="007332D6">
        <w:rPr>
          <w:rFonts w:ascii="Times New Roman" w:hAnsi="Times New Roman" w:cs="Times New Roman"/>
        </w:rPr>
        <w:t xml:space="preserve"> a corporation or limited liability company can represent itself in Small Claims but is required to be represented by an attorney in other court cases. Another is there is no discovery (depositions, request for production of documents) unless a party is represented by an attorney.</w:t>
      </w:r>
    </w:p>
    <w:p w14:paraId="3D6B9918" w14:textId="77777777" w:rsidR="00960FF0" w:rsidRDefault="00960FF0" w:rsidP="007332D6">
      <w:pPr>
        <w:spacing w:after="0" w:line="240" w:lineRule="auto"/>
        <w:jc w:val="both"/>
        <w:rPr>
          <w:rFonts w:ascii="Times New Roman" w:hAnsi="Times New Roman" w:cs="Times New Roman"/>
        </w:rPr>
      </w:pPr>
    </w:p>
    <w:p w14:paraId="6BFE5DF4" w14:textId="1D2E93F8"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A judge can always order that one or more rules applicable in non-Small Claims cases be followed, but that does not happen in most cases. Judges tend to leave </w:t>
      </w:r>
      <w:r w:rsidR="00960FF0" w:rsidRPr="007332D6">
        <w:rPr>
          <w:rFonts w:ascii="Times New Roman" w:hAnsi="Times New Roman" w:cs="Times New Roman"/>
        </w:rPr>
        <w:t>parties</w:t>
      </w:r>
      <w:r w:rsidRPr="007332D6">
        <w:rPr>
          <w:rFonts w:ascii="Times New Roman" w:hAnsi="Times New Roman" w:cs="Times New Roman"/>
        </w:rPr>
        <w:t xml:space="preserve"> to their own devices</w:t>
      </w:r>
      <w:r w:rsidR="009A5AD4">
        <w:rPr>
          <w:rFonts w:ascii="Times New Roman" w:hAnsi="Times New Roman" w:cs="Times New Roman"/>
        </w:rPr>
        <w:t>.</w:t>
      </w:r>
      <w:r w:rsidRPr="007332D6">
        <w:rPr>
          <w:rFonts w:ascii="Times New Roman" w:hAnsi="Times New Roman" w:cs="Times New Roman"/>
        </w:rPr>
        <w:t xml:space="preserve"> </w:t>
      </w:r>
      <w:r w:rsidR="009A5AD4">
        <w:rPr>
          <w:rFonts w:ascii="Times New Roman" w:hAnsi="Times New Roman" w:cs="Times New Roman"/>
        </w:rPr>
        <w:t>That</w:t>
      </w:r>
      <w:r w:rsidRPr="007332D6">
        <w:rPr>
          <w:rFonts w:ascii="Times New Roman" w:hAnsi="Times New Roman" w:cs="Times New Roman"/>
        </w:rPr>
        <w:t xml:space="preserve"> can lead to confusing and disjointed presentations. </w:t>
      </w:r>
    </w:p>
    <w:p w14:paraId="5B48F1A2" w14:textId="77777777" w:rsidR="00960FF0" w:rsidRDefault="00960FF0" w:rsidP="007332D6">
      <w:pPr>
        <w:spacing w:after="0" w:line="240" w:lineRule="auto"/>
        <w:jc w:val="both"/>
        <w:rPr>
          <w:rFonts w:ascii="Times New Roman" w:hAnsi="Times New Roman" w:cs="Times New Roman"/>
        </w:rPr>
      </w:pPr>
    </w:p>
    <w:p w14:paraId="4EE1191F" w14:textId="611CA67D" w:rsidR="00960FF0" w:rsidRDefault="009A5AD4" w:rsidP="00960FF0">
      <w:pPr>
        <w:spacing w:after="0" w:line="240" w:lineRule="auto"/>
        <w:ind w:firstLine="720"/>
        <w:jc w:val="both"/>
        <w:rPr>
          <w:rFonts w:ascii="Times New Roman" w:hAnsi="Times New Roman" w:cs="Times New Roman"/>
        </w:rPr>
      </w:pPr>
      <w:r>
        <w:rPr>
          <w:rFonts w:ascii="Times New Roman" w:hAnsi="Times New Roman" w:cs="Times New Roman"/>
        </w:rPr>
        <w:t>O</w:t>
      </w:r>
      <w:r w:rsidR="007332D6" w:rsidRPr="007332D6">
        <w:rPr>
          <w:rFonts w:ascii="Times New Roman" w:hAnsi="Times New Roman" w:cs="Times New Roman"/>
        </w:rPr>
        <w:t xml:space="preserve">ne of the biggest problems for a party in Small Claims is lack of knowledge of the law. That means they tend to tell their story and often miss a critical component of either a claim or a defense. Another significant mistake is not getting the correct name of the party being sued. </w:t>
      </w:r>
    </w:p>
    <w:p w14:paraId="4D102B48" w14:textId="77777777" w:rsidR="00960FF0" w:rsidRDefault="00960FF0" w:rsidP="00960FF0">
      <w:pPr>
        <w:spacing w:after="0" w:line="240" w:lineRule="auto"/>
        <w:ind w:firstLine="720"/>
        <w:jc w:val="both"/>
        <w:rPr>
          <w:rFonts w:ascii="Times New Roman" w:hAnsi="Times New Roman" w:cs="Times New Roman"/>
        </w:rPr>
      </w:pPr>
    </w:p>
    <w:p w14:paraId="1867465D" w14:textId="2C8D8ABC"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When a party fails at Small Claims, the failing party does not get a do over. As in other court cases, only one lawsuit is allowed involving the same parties and issues.</w:t>
      </w:r>
    </w:p>
    <w:p w14:paraId="7DD046C2" w14:textId="77777777" w:rsidR="00960FF0" w:rsidRDefault="00960FF0" w:rsidP="007332D6">
      <w:pPr>
        <w:spacing w:after="0" w:line="240" w:lineRule="auto"/>
        <w:jc w:val="both"/>
        <w:rPr>
          <w:rFonts w:ascii="Times New Roman" w:hAnsi="Times New Roman" w:cs="Times New Roman"/>
        </w:rPr>
      </w:pPr>
    </w:p>
    <w:p w14:paraId="4D0326D7" w14:textId="678E6AD7"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A Small Claims case starts when the plaintiff files a Statement of Claim with the Clerk of Courts in the </w:t>
      </w:r>
      <w:r w:rsidR="009A5AD4">
        <w:rPr>
          <w:rFonts w:ascii="Times New Roman" w:hAnsi="Times New Roman" w:cs="Times New Roman"/>
        </w:rPr>
        <w:t>c</w:t>
      </w:r>
      <w:r w:rsidRPr="007332D6">
        <w:rPr>
          <w:rFonts w:ascii="Times New Roman" w:hAnsi="Times New Roman" w:cs="Times New Roman"/>
        </w:rPr>
        <w:t>ounty where the trial will take place. The plaintiff can</w:t>
      </w:r>
      <w:r w:rsidR="00960FF0">
        <w:rPr>
          <w:rFonts w:ascii="Times New Roman" w:hAnsi="Times New Roman" w:cs="Times New Roman"/>
        </w:rPr>
        <w:t>no</w:t>
      </w:r>
      <w:r w:rsidRPr="007332D6">
        <w:rPr>
          <w:rFonts w:ascii="Times New Roman" w:hAnsi="Times New Roman" w:cs="Times New Roman"/>
        </w:rPr>
        <w:t xml:space="preserve">t pick any </w:t>
      </w:r>
      <w:r w:rsidR="00960FF0" w:rsidRPr="007332D6">
        <w:rPr>
          <w:rFonts w:ascii="Times New Roman" w:hAnsi="Times New Roman" w:cs="Times New Roman"/>
        </w:rPr>
        <w:t>county but</w:t>
      </w:r>
      <w:r w:rsidRPr="007332D6">
        <w:rPr>
          <w:rFonts w:ascii="Times New Roman" w:hAnsi="Times New Roman" w:cs="Times New Roman"/>
        </w:rPr>
        <w:t xml:space="preserve"> must sue the defendant in a county where the defendant lives or does business or where the dispute arose. </w:t>
      </w:r>
    </w:p>
    <w:p w14:paraId="1EF4CAFB" w14:textId="77777777" w:rsidR="00960FF0" w:rsidRDefault="00960FF0" w:rsidP="007332D6">
      <w:pPr>
        <w:spacing w:after="0" w:line="240" w:lineRule="auto"/>
        <w:jc w:val="both"/>
        <w:rPr>
          <w:rFonts w:ascii="Times New Roman" w:hAnsi="Times New Roman" w:cs="Times New Roman"/>
        </w:rPr>
      </w:pPr>
    </w:p>
    <w:p w14:paraId="0CF5E3C5" w14:textId="5A80BF61"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lastRenderedPageBreak/>
        <w:t xml:space="preserve">The Statement of Claim is usually on a form available from the Clerk. Unlike other court cases, the Clerk can help the filer complete the form. Filing fee is required when the Statement of Claim is filed, which </w:t>
      </w:r>
      <w:r w:rsidR="00960FF0" w:rsidRPr="007332D6">
        <w:rPr>
          <w:rFonts w:ascii="Times New Roman" w:hAnsi="Times New Roman" w:cs="Times New Roman"/>
        </w:rPr>
        <w:t>ranges</w:t>
      </w:r>
      <w:r w:rsidRPr="007332D6">
        <w:rPr>
          <w:rFonts w:ascii="Times New Roman" w:hAnsi="Times New Roman" w:cs="Times New Roman"/>
        </w:rPr>
        <w:t xml:space="preserve"> from $55 for claims under $100 to $300 for claims over $2</w:t>
      </w:r>
      <w:r w:rsidR="00960FF0">
        <w:rPr>
          <w:rFonts w:ascii="Times New Roman" w:hAnsi="Times New Roman" w:cs="Times New Roman"/>
        </w:rPr>
        <w:t>,</w:t>
      </w:r>
      <w:r w:rsidRPr="007332D6">
        <w:rPr>
          <w:rFonts w:ascii="Times New Roman" w:hAnsi="Times New Roman" w:cs="Times New Roman"/>
        </w:rPr>
        <w:t>500.</w:t>
      </w:r>
    </w:p>
    <w:p w14:paraId="178A3CA3" w14:textId="77777777" w:rsidR="00960FF0" w:rsidRDefault="00960FF0" w:rsidP="007332D6">
      <w:pPr>
        <w:spacing w:after="0" w:line="240" w:lineRule="auto"/>
        <w:jc w:val="both"/>
        <w:rPr>
          <w:rFonts w:ascii="Times New Roman" w:hAnsi="Times New Roman" w:cs="Times New Roman"/>
        </w:rPr>
      </w:pPr>
    </w:p>
    <w:p w14:paraId="502FB1FD" w14:textId="72A5AC1E" w:rsidR="007332D6" w:rsidRPr="007332D6" w:rsidRDefault="007332D6" w:rsidP="00960FF0">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There can be jury trials in Small Claims. </w:t>
      </w:r>
      <w:r w:rsidR="009A5AD4">
        <w:rPr>
          <w:rFonts w:ascii="Times New Roman" w:hAnsi="Times New Roman" w:cs="Times New Roman"/>
        </w:rPr>
        <w:t>The p</w:t>
      </w:r>
      <w:r w:rsidRPr="007332D6">
        <w:rPr>
          <w:rFonts w:ascii="Times New Roman" w:hAnsi="Times New Roman" w:cs="Times New Roman"/>
        </w:rPr>
        <w:t xml:space="preserve">laintiff must request a jury when the Statement of Claim is filed. Defendant’s deadline to request a jury is </w:t>
      </w:r>
      <w:r w:rsidR="00DD4925">
        <w:rPr>
          <w:rFonts w:ascii="Times New Roman" w:hAnsi="Times New Roman" w:cs="Times New Roman"/>
        </w:rPr>
        <w:t>five (</w:t>
      </w:r>
      <w:r w:rsidRPr="007332D6">
        <w:rPr>
          <w:rFonts w:ascii="Times New Roman" w:hAnsi="Times New Roman" w:cs="Times New Roman"/>
        </w:rPr>
        <w:t>5</w:t>
      </w:r>
      <w:r w:rsidR="00DD4925">
        <w:rPr>
          <w:rFonts w:ascii="Times New Roman" w:hAnsi="Times New Roman" w:cs="Times New Roman"/>
        </w:rPr>
        <w:t>)</w:t>
      </w:r>
      <w:r w:rsidRPr="007332D6">
        <w:rPr>
          <w:rFonts w:ascii="Times New Roman" w:hAnsi="Times New Roman" w:cs="Times New Roman"/>
        </w:rPr>
        <w:t xml:space="preserve"> days after service on the defendant. As one might imagine, a jury trial without attorneys can be quite a mess.</w:t>
      </w:r>
    </w:p>
    <w:p w14:paraId="489FCA42" w14:textId="77777777" w:rsidR="00DD4925" w:rsidRDefault="00DD4925" w:rsidP="007332D6">
      <w:pPr>
        <w:spacing w:after="0" w:line="240" w:lineRule="auto"/>
        <w:jc w:val="both"/>
        <w:rPr>
          <w:rFonts w:ascii="Times New Roman" w:hAnsi="Times New Roman" w:cs="Times New Roman"/>
        </w:rPr>
      </w:pPr>
    </w:p>
    <w:p w14:paraId="50CC244E" w14:textId="065C435E"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The Clerk assigns a pretrial hearing date which is added to the Statement of Claim. The plaintiff must then arrange for the Statement of Claim to be served on the defendant. Service can be by the </w:t>
      </w:r>
      <w:r w:rsidR="00DD4925">
        <w:rPr>
          <w:rFonts w:ascii="Times New Roman" w:hAnsi="Times New Roman" w:cs="Times New Roman"/>
        </w:rPr>
        <w:t>S</w:t>
      </w:r>
      <w:r w:rsidRPr="007332D6">
        <w:rPr>
          <w:rFonts w:ascii="Times New Roman" w:hAnsi="Times New Roman" w:cs="Times New Roman"/>
        </w:rPr>
        <w:t>heriff’s department, private process server or even certified mail. If certified mail service is used, it must be arranged through the Clerk. It is crucial that proof of receipt be filed with the Clerk before the pretrial hearing.</w:t>
      </w:r>
    </w:p>
    <w:p w14:paraId="085AF7C1" w14:textId="77777777" w:rsidR="00DD4925" w:rsidRDefault="00DD4925" w:rsidP="007332D6">
      <w:pPr>
        <w:spacing w:after="0" w:line="240" w:lineRule="auto"/>
        <w:jc w:val="both"/>
        <w:rPr>
          <w:rFonts w:ascii="Times New Roman" w:hAnsi="Times New Roman" w:cs="Times New Roman"/>
        </w:rPr>
      </w:pPr>
    </w:p>
    <w:p w14:paraId="4299A5AB" w14:textId="03AF4C8A"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Assuming service is successful, the defendant can</w:t>
      </w:r>
      <w:r w:rsidR="009A5AD4">
        <w:rPr>
          <w:rFonts w:ascii="Times New Roman" w:hAnsi="Times New Roman" w:cs="Times New Roman"/>
        </w:rPr>
        <w:t xml:space="preserve"> also</w:t>
      </w:r>
      <w:r w:rsidRPr="007332D6">
        <w:rPr>
          <w:rFonts w:ascii="Times New Roman" w:hAnsi="Times New Roman" w:cs="Times New Roman"/>
        </w:rPr>
        <w:t xml:space="preserve"> file a</w:t>
      </w:r>
      <w:r w:rsidR="009A5AD4">
        <w:rPr>
          <w:rFonts w:ascii="Times New Roman" w:hAnsi="Times New Roman" w:cs="Times New Roman"/>
        </w:rPr>
        <w:t xml:space="preserve"> </w:t>
      </w:r>
      <w:r w:rsidRPr="007332D6">
        <w:rPr>
          <w:rFonts w:ascii="Times New Roman" w:hAnsi="Times New Roman" w:cs="Times New Roman"/>
        </w:rPr>
        <w:t>claim against the plaintiff, but must do so at least five</w:t>
      </w:r>
      <w:r w:rsidR="00DD4925">
        <w:rPr>
          <w:rFonts w:ascii="Times New Roman" w:hAnsi="Times New Roman" w:cs="Times New Roman"/>
        </w:rPr>
        <w:t xml:space="preserve"> (5)</w:t>
      </w:r>
      <w:r w:rsidRPr="007332D6">
        <w:rPr>
          <w:rFonts w:ascii="Times New Roman" w:hAnsi="Times New Roman" w:cs="Times New Roman"/>
        </w:rPr>
        <w:t xml:space="preserve"> days before the pretrial hearing. Otherwise, the defendant does not have to file any answer, denial or defense.</w:t>
      </w:r>
    </w:p>
    <w:p w14:paraId="50B66BB6" w14:textId="77777777" w:rsidR="00DD4925" w:rsidRDefault="00DD4925" w:rsidP="007332D6">
      <w:pPr>
        <w:spacing w:after="0" w:line="240" w:lineRule="auto"/>
        <w:jc w:val="both"/>
        <w:rPr>
          <w:rFonts w:ascii="Times New Roman" w:hAnsi="Times New Roman" w:cs="Times New Roman"/>
        </w:rPr>
      </w:pPr>
    </w:p>
    <w:p w14:paraId="1B756917" w14:textId="014F107E"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Attendance at the pretrial hearing is mandatory. If the defendant does not attend, the plaintiff gets a judgment. If the plaintiff fails to attend, the case is dismissed.</w:t>
      </w:r>
    </w:p>
    <w:p w14:paraId="7D3D66A6" w14:textId="77777777" w:rsidR="00DD4925" w:rsidRDefault="00DD4925" w:rsidP="007332D6">
      <w:pPr>
        <w:spacing w:after="0" w:line="240" w:lineRule="auto"/>
        <w:jc w:val="both"/>
        <w:rPr>
          <w:rFonts w:ascii="Times New Roman" w:hAnsi="Times New Roman" w:cs="Times New Roman"/>
        </w:rPr>
      </w:pPr>
    </w:p>
    <w:p w14:paraId="024D5447" w14:textId="5138706A"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There is rarely a judge at the pretrial hearing. A deputy Clerk presides and after taking roll assigns cases to mediators for settlement discussion. If a case does not reach settlement at the pretrial, the Clerk will set it for trial and send notice to the parties of trial date and time. </w:t>
      </w:r>
    </w:p>
    <w:p w14:paraId="5C43B059" w14:textId="77777777" w:rsidR="00DD4925" w:rsidRDefault="00DD4925" w:rsidP="007332D6">
      <w:pPr>
        <w:spacing w:after="0" w:line="240" w:lineRule="auto"/>
        <w:jc w:val="both"/>
        <w:rPr>
          <w:rFonts w:ascii="Times New Roman" w:hAnsi="Times New Roman" w:cs="Times New Roman"/>
        </w:rPr>
      </w:pPr>
    </w:p>
    <w:p w14:paraId="6BA6CEC1" w14:textId="2E88D776"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The parties are generally </w:t>
      </w:r>
      <w:r w:rsidR="009A5AD4">
        <w:rPr>
          <w:rFonts w:ascii="Times New Roman" w:hAnsi="Times New Roman" w:cs="Times New Roman"/>
        </w:rPr>
        <w:t>given a deadline</w:t>
      </w:r>
      <w:r w:rsidRPr="007332D6">
        <w:rPr>
          <w:rFonts w:ascii="Times New Roman" w:hAnsi="Times New Roman" w:cs="Times New Roman"/>
        </w:rPr>
        <w:t xml:space="preserve"> to exchange copies of any evidence a party intends to introduce at trial. </w:t>
      </w:r>
      <w:r w:rsidR="009A5AD4">
        <w:rPr>
          <w:rFonts w:ascii="Times New Roman" w:hAnsi="Times New Roman" w:cs="Times New Roman"/>
        </w:rPr>
        <w:t>E</w:t>
      </w:r>
      <w:r w:rsidRPr="007332D6">
        <w:rPr>
          <w:rFonts w:ascii="Times New Roman" w:hAnsi="Times New Roman" w:cs="Times New Roman"/>
        </w:rPr>
        <w:t>ven though there is no formal discovery, each party should not be surprised by evidence at trial.</w:t>
      </w:r>
    </w:p>
    <w:p w14:paraId="14D3FB3B" w14:textId="77777777" w:rsidR="00DD4925" w:rsidRDefault="00DD4925" w:rsidP="007332D6">
      <w:pPr>
        <w:spacing w:after="0" w:line="240" w:lineRule="auto"/>
        <w:jc w:val="both"/>
        <w:rPr>
          <w:rFonts w:ascii="Times New Roman" w:hAnsi="Times New Roman" w:cs="Times New Roman"/>
        </w:rPr>
      </w:pPr>
    </w:p>
    <w:p w14:paraId="7956AD56" w14:textId="7484807A"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Trials are usually set between </w:t>
      </w:r>
      <w:r w:rsidR="00DD4925">
        <w:rPr>
          <w:rFonts w:ascii="Times New Roman" w:hAnsi="Times New Roman" w:cs="Times New Roman"/>
        </w:rPr>
        <w:t>fifteen (</w:t>
      </w:r>
      <w:r w:rsidRPr="007332D6">
        <w:rPr>
          <w:rFonts w:ascii="Times New Roman" w:hAnsi="Times New Roman" w:cs="Times New Roman"/>
        </w:rPr>
        <w:t>15</w:t>
      </w:r>
      <w:r w:rsidR="00DD4925">
        <w:rPr>
          <w:rFonts w:ascii="Times New Roman" w:hAnsi="Times New Roman" w:cs="Times New Roman"/>
        </w:rPr>
        <w:t>)</w:t>
      </w:r>
      <w:r w:rsidRPr="007332D6">
        <w:rPr>
          <w:rFonts w:ascii="Times New Roman" w:hAnsi="Times New Roman" w:cs="Times New Roman"/>
        </w:rPr>
        <w:t xml:space="preserve"> and </w:t>
      </w:r>
      <w:r w:rsidR="00DD4925">
        <w:rPr>
          <w:rFonts w:ascii="Times New Roman" w:hAnsi="Times New Roman" w:cs="Times New Roman"/>
        </w:rPr>
        <w:t>forty-five (</w:t>
      </w:r>
      <w:r w:rsidRPr="007332D6">
        <w:rPr>
          <w:rFonts w:ascii="Times New Roman" w:hAnsi="Times New Roman" w:cs="Times New Roman"/>
        </w:rPr>
        <w:t>45</w:t>
      </w:r>
      <w:r w:rsidR="00DD4925">
        <w:rPr>
          <w:rFonts w:ascii="Times New Roman" w:hAnsi="Times New Roman" w:cs="Times New Roman"/>
        </w:rPr>
        <w:t>)</w:t>
      </w:r>
      <w:r w:rsidRPr="007332D6">
        <w:rPr>
          <w:rFonts w:ascii="Times New Roman" w:hAnsi="Times New Roman" w:cs="Times New Roman"/>
        </w:rPr>
        <w:t xml:space="preserve"> days following pretrial. Judges try to keep th</w:t>
      </w:r>
      <w:r w:rsidR="00DD4925">
        <w:rPr>
          <w:rFonts w:ascii="Times New Roman" w:hAnsi="Times New Roman" w:cs="Times New Roman"/>
        </w:rPr>
        <w:t>is</w:t>
      </w:r>
      <w:r w:rsidRPr="007332D6">
        <w:rPr>
          <w:rFonts w:ascii="Times New Roman" w:hAnsi="Times New Roman" w:cs="Times New Roman"/>
        </w:rPr>
        <w:t xml:space="preserve"> simple and get right to </w:t>
      </w:r>
      <w:r w:rsidR="00DD4925" w:rsidRPr="007332D6">
        <w:rPr>
          <w:rFonts w:ascii="Times New Roman" w:hAnsi="Times New Roman" w:cs="Times New Roman"/>
        </w:rPr>
        <w:t>th</w:t>
      </w:r>
      <w:r w:rsidR="009A5AD4">
        <w:rPr>
          <w:rFonts w:ascii="Times New Roman" w:hAnsi="Times New Roman" w:cs="Times New Roman"/>
        </w:rPr>
        <w:t>e</w:t>
      </w:r>
      <w:r w:rsidR="00DD4925" w:rsidRPr="007332D6">
        <w:rPr>
          <w:rFonts w:ascii="Times New Roman" w:hAnsi="Times New Roman" w:cs="Times New Roman"/>
        </w:rPr>
        <w:t>se facts</w:t>
      </w:r>
      <w:r w:rsidRPr="007332D6">
        <w:rPr>
          <w:rFonts w:ascii="Times New Roman" w:hAnsi="Times New Roman" w:cs="Times New Roman"/>
        </w:rPr>
        <w:t>. When no attorneys are involved, non-jury Small Claims trials are usually scheduled for one hour and many cases are scheduled for the same day. As one case ends, the next begins.</w:t>
      </w:r>
    </w:p>
    <w:p w14:paraId="4FFB537B" w14:textId="77777777" w:rsidR="00DD4925" w:rsidRDefault="00DD4925" w:rsidP="007332D6">
      <w:pPr>
        <w:spacing w:after="0" w:line="240" w:lineRule="auto"/>
        <w:jc w:val="both"/>
        <w:rPr>
          <w:rFonts w:ascii="Times New Roman" w:hAnsi="Times New Roman" w:cs="Times New Roman"/>
        </w:rPr>
      </w:pPr>
    </w:p>
    <w:p w14:paraId="0D44AA51" w14:textId="23BF5EC9" w:rsidR="007332D6" w:rsidRPr="007332D6" w:rsidRDefault="007332D6" w:rsidP="00DD4925">
      <w:pPr>
        <w:spacing w:after="0" w:line="240" w:lineRule="auto"/>
        <w:ind w:firstLine="720"/>
        <w:jc w:val="both"/>
        <w:rPr>
          <w:rFonts w:ascii="Times New Roman" w:hAnsi="Times New Roman" w:cs="Times New Roman"/>
        </w:rPr>
      </w:pPr>
      <w:r w:rsidRPr="007332D6">
        <w:rPr>
          <w:rFonts w:ascii="Times New Roman" w:hAnsi="Times New Roman" w:cs="Times New Roman"/>
        </w:rPr>
        <w:t xml:space="preserve">At end of the trial, the judge enters judgment for the winner. That is when a winning plaintiff can be very disappointed. Even in Small Claims, the plaintiff must pursue collection after the judgment is entered. No court </w:t>
      </w:r>
      <w:r w:rsidR="00DD4925" w:rsidRPr="007332D6">
        <w:rPr>
          <w:rFonts w:ascii="Times New Roman" w:hAnsi="Times New Roman" w:cs="Times New Roman"/>
        </w:rPr>
        <w:t>pursues</w:t>
      </w:r>
      <w:r w:rsidRPr="007332D6">
        <w:rPr>
          <w:rFonts w:ascii="Times New Roman" w:hAnsi="Times New Roman" w:cs="Times New Roman"/>
        </w:rPr>
        <w:t xml:space="preserve"> collection on </w:t>
      </w:r>
      <w:r w:rsidR="00DD4925" w:rsidRPr="007332D6">
        <w:rPr>
          <w:rFonts w:ascii="Times New Roman" w:hAnsi="Times New Roman" w:cs="Times New Roman"/>
        </w:rPr>
        <w:t>its</w:t>
      </w:r>
      <w:r w:rsidRPr="007332D6">
        <w:rPr>
          <w:rFonts w:ascii="Times New Roman" w:hAnsi="Times New Roman" w:cs="Times New Roman"/>
        </w:rPr>
        <w:t xml:space="preserve"> own and that includes Small Claims. There are no special rules for collecting a Small Claims judgment and many winners </w:t>
      </w:r>
      <w:r w:rsidR="00DD4925">
        <w:rPr>
          <w:rFonts w:ascii="Times New Roman" w:hAnsi="Times New Roman" w:cs="Times New Roman"/>
        </w:rPr>
        <w:t xml:space="preserve">will </w:t>
      </w:r>
      <w:r w:rsidRPr="007332D6">
        <w:rPr>
          <w:rFonts w:ascii="Times New Roman" w:hAnsi="Times New Roman" w:cs="Times New Roman"/>
        </w:rPr>
        <w:t>find collection problematic.</w:t>
      </w:r>
    </w:p>
    <w:p w14:paraId="2DAFA0C2" w14:textId="77777777" w:rsidR="00DD4925" w:rsidRDefault="00DD4925" w:rsidP="007332D6">
      <w:pPr>
        <w:spacing w:after="0" w:line="240" w:lineRule="auto"/>
        <w:ind w:firstLine="720"/>
        <w:jc w:val="both"/>
        <w:rPr>
          <w:rFonts w:ascii="Times New Roman" w:hAnsi="Times New Roman" w:cs="Times New Roman"/>
        </w:rPr>
      </w:pPr>
    </w:p>
    <w:p w14:paraId="1C9C1800" w14:textId="1CF51F29" w:rsidR="00224BB0" w:rsidRPr="007332D6" w:rsidRDefault="009A5AD4" w:rsidP="007332D6">
      <w:pPr>
        <w:spacing w:after="0" w:line="240" w:lineRule="auto"/>
        <w:ind w:firstLine="720"/>
        <w:jc w:val="both"/>
        <w:rPr>
          <w:rFonts w:ascii="Times New Roman" w:hAnsi="Times New Roman" w:cs="Times New Roman"/>
        </w:rPr>
      </w:pPr>
      <w:r>
        <w:rPr>
          <w:rFonts w:ascii="Times New Roman" w:hAnsi="Times New Roman" w:cs="Times New Roman"/>
        </w:rPr>
        <w:t>The</w:t>
      </w:r>
      <w:r w:rsidR="007332D6" w:rsidRPr="007332D6">
        <w:rPr>
          <w:rFonts w:ascii="Times New Roman" w:hAnsi="Times New Roman" w:cs="Times New Roman"/>
        </w:rPr>
        <w:t xml:space="preserve"> winning plaintiff </w:t>
      </w:r>
      <w:r>
        <w:rPr>
          <w:rFonts w:ascii="Times New Roman" w:hAnsi="Times New Roman" w:cs="Times New Roman"/>
        </w:rPr>
        <w:t>may</w:t>
      </w:r>
      <w:r w:rsidR="007332D6" w:rsidRPr="007332D6">
        <w:rPr>
          <w:rFonts w:ascii="Times New Roman" w:hAnsi="Times New Roman" w:cs="Times New Roman"/>
        </w:rPr>
        <w:t xml:space="preserve"> hire an attorney to pursue collection once judgment is entered.  </w:t>
      </w:r>
      <w:r>
        <w:rPr>
          <w:rFonts w:ascii="Times New Roman" w:hAnsi="Times New Roman" w:cs="Times New Roman"/>
        </w:rPr>
        <w:t>C</w:t>
      </w:r>
      <w:r w:rsidR="007332D6" w:rsidRPr="007332D6">
        <w:rPr>
          <w:rFonts w:ascii="Times New Roman" w:hAnsi="Times New Roman" w:cs="Times New Roman"/>
        </w:rPr>
        <w:t xml:space="preserve">ollection can be difficult. Good news for those seeking collection </w:t>
      </w:r>
      <w:r w:rsidR="00DD4925" w:rsidRPr="007332D6">
        <w:rPr>
          <w:rFonts w:ascii="Times New Roman" w:hAnsi="Times New Roman" w:cs="Times New Roman"/>
        </w:rPr>
        <w:t>is that</w:t>
      </w:r>
      <w:r w:rsidR="007332D6" w:rsidRPr="007332D6">
        <w:rPr>
          <w:rFonts w:ascii="Times New Roman" w:hAnsi="Times New Roman" w:cs="Times New Roman"/>
        </w:rPr>
        <w:t xml:space="preserve"> attorney fees incurred in collecting a judgment can be added to what is owed under the judgment. </w:t>
      </w:r>
      <w:r>
        <w:rPr>
          <w:rFonts w:ascii="Times New Roman" w:hAnsi="Times New Roman" w:cs="Times New Roman"/>
        </w:rPr>
        <w:t>E</w:t>
      </w:r>
      <w:r w:rsidR="007332D6" w:rsidRPr="007332D6">
        <w:rPr>
          <w:rFonts w:ascii="Times New Roman" w:hAnsi="Times New Roman" w:cs="Times New Roman"/>
        </w:rPr>
        <w:t>ven in a case that is designed to encourage self-representation, legal expertise can be essential to turn a winner into</w:t>
      </w:r>
      <w:r>
        <w:rPr>
          <w:rFonts w:ascii="Times New Roman" w:hAnsi="Times New Roman" w:cs="Times New Roman"/>
        </w:rPr>
        <w:t xml:space="preserve"> money</w:t>
      </w:r>
      <w:r w:rsidR="00DD4925">
        <w:rPr>
          <w:rFonts w:ascii="Times New Roman" w:hAnsi="Times New Roman" w:cs="Times New Roman"/>
        </w:rPr>
        <w:t>.</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lastRenderedPageBreak/>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74015"/>
    <w:rsid w:val="000A381A"/>
    <w:rsid w:val="000B7DE6"/>
    <w:rsid w:val="000C0A2E"/>
    <w:rsid w:val="001A28B7"/>
    <w:rsid w:val="00224BB0"/>
    <w:rsid w:val="00266462"/>
    <w:rsid w:val="002667E5"/>
    <w:rsid w:val="002B360B"/>
    <w:rsid w:val="0032568C"/>
    <w:rsid w:val="0034183C"/>
    <w:rsid w:val="0039441C"/>
    <w:rsid w:val="00462E33"/>
    <w:rsid w:val="0047019E"/>
    <w:rsid w:val="00545845"/>
    <w:rsid w:val="00571AFB"/>
    <w:rsid w:val="005A5104"/>
    <w:rsid w:val="005E2D51"/>
    <w:rsid w:val="00644028"/>
    <w:rsid w:val="006A24E6"/>
    <w:rsid w:val="006B6B15"/>
    <w:rsid w:val="006D1CD5"/>
    <w:rsid w:val="006F67D5"/>
    <w:rsid w:val="007332D6"/>
    <w:rsid w:val="0075193D"/>
    <w:rsid w:val="00777713"/>
    <w:rsid w:val="007E0589"/>
    <w:rsid w:val="007E4F12"/>
    <w:rsid w:val="008354E4"/>
    <w:rsid w:val="00856210"/>
    <w:rsid w:val="0086084F"/>
    <w:rsid w:val="008C2433"/>
    <w:rsid w:val="009138B4"/>
    <w:rsid w:val="00931447"/>
    <w:rsid w:val="009426C7"/>
    <w:rsid w:val="0095542E"/>
    <w:rsid w:val="00957F0E"/>
    <w:rsid w:val="00960FF0"/>
    <w:rsid w:val="00966C51"/>
    <w:rsid w:val="0096770A"/>
    <w:rsid w:val="009A1FED"/>
    <w:rsid w:val="009A5AD4"/>
    <w:rsid w:val="009A6F0A"/>
    <w:rsid w:val="009D25A9"/>
    <w:rsid w:val="009E20B2"/>
    <w:rsid w:val="00A33EFC"/>
    <w:rsid w:val="00A669CB"/>
    <w:rsid w:val="00A74018"/>
    <w:rsid w:val="00AD138B"/>
    <w:rsid w:val="00B70191"/>
    <w:rsid w:val="00BA5B81"/>
    <w:rsid w:val="00BB61CC"/>
    <w:rsid w:val="00BD099D"/>
    <w:rsid w:val="00C13B87"/>
    <w:rsid w:val="00C91169"/>
    <w:rsid w:val="00CC6396"/>
    <w:rsid w:val="00D160ED"/>
    <w:rsid w:val="00DD106D"/>
    <w:rsid w:val="00DD4925"/>
    <w:rsid w:val="00E15DA8"/>
    <w:rsid w:val="00E33BB6"/>
    <w:rsid w:val="00E41114"/>
    <w:rsid w:val="00E5582F"/>
    <w:rsid w:val="00E83889"/>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1040</Words>
  <Characters>4982</Characters>
  <Application>Microsoft Office Word</Application>
  <DocSecurity>0</DocSecurity>
  <Lines>93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5</cp:revision>
  <cp:lastPrinted>2025-10-06T15:39:00Z</cp:lastPrinted>
  <dcterms:created xsi:type="dcterms:W3CDTF">2025-10-06T14:59:00Z</dcterms:created>
  <dcterms:modified xsi:type="dcterms:W3CDTF">2025-10-07T20:53:00Z</dcterms:modified>
</cp:coreProperties>
</file>