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3CA47302" w14:textId="6B657EF5" w:rsidR="002C716E" w:rsidRPr="002C716E" w:rsidRDefault="002C716E" w:rsidP="00C85684">
      <w:pPr>
        <w:spacing w:after="0" w:line="240" w:lineRule="auto"/>
        <w:jc w:val="center"/>
        <w:rPr>
          <w:rFonts w:ascii="Times New Roman" w:hAnsi="Times New Roman" w:cs="Times New Roman"/>
          <w:b/>
          <w:bCs/>
          <w:sz w:val="24"/>
          <w:szCs w:val="24"/>
        </w:rPr>
      </w:pPr>
      <w:r w:rsidRPr="002C716E">
        <w:rPr>
          <w:rFonts w:ascii="Times New Roman" w:hAnsi="Times New Roman" w:cs="Times New Roman"/>
          <w:b/>
          <w:bCs/>
          <w:sz w:val="24"/>
          <w:szCs w:val="24"/>
        </w:rPr>
        <w:t>FORE GOLF BALL DAMAGE</w:t>
      </w:r>
    </w:p>
    <w:p w14:paraId="788B0212" w14:textId="495BEA7C" w:rsidR="009B1F91" w:rsidRPr="00297950" w:rsidRDefault="006B7C56" w:rsidP="00C85684">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4A4C34" w:rsidRDefault="002D0A08" w:rsidP="00297950">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                                      </w:t>
      </w:r>
    </w:p>
    <w:p w14:paraId="02EB6E08" w14:textId="2EA9A43E" w:rsidR="002C716E" w:rsidRPr="002C716E" w:rsidRDefault="002C716E" w:rsidP="00C85684">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Golf is a spectacular sport. What could be more exciting than a pastureland dotted with people swinging away at little whit</w:t>
      </w:r>
      <w:r w:rsidR="00C85684">
        <w:rPr>
          <w:rFonts w:ascii="Times New Roman" w:hAnsi="Times New Roman" w:cs="Times New Roman"/>
          <w:sz w:val="24"/>
          <w:szCs w:val="24"/>
        </w:rPr>
        <w:t>e</w:t>
      </w:r>
      <w:r w:rsidRPr="002C716E">
        <w:rPr>
          <w:rFonts w:ascii="Times New Roman" w:hAnsi="Times New Roman" w:cs="Times New Roman"/>
          <w:sz w:val="24"/>
          <w:szCs w:val="24"/>
        </w:rPr>
        <w:t xml:space="preserve"> balls </w:t>
      </w:r>
      <w:r w:rsidR="000E2315">
        <w:rPr>
          <w:rFonts w:ascii="Times New Roman" w:hAnsi="Times New Roman" w:cs="Times New Roman"/>
          <w:sz w:val="24"/>
          <w:szCs w:val="24"/>
        </w:rPr>
        <w:t>hoping</w:t>
      </w:r>
      <w:r w:rsidRPr="002C716E">
        <w:rPr>
          <w:rFonts w:ascii="Times New Roman" w:hAnsi="Times New Roman" w:cs="Times New Roman"/>
          <w:sz w:val="24"/>
          <w:szCs w:val="24"/>
        </w:rPr>
        <w:t xml:space="preserve"> the balls will go into a hole in the ground? One thing that could be more exciting is when one of those little white ball hits something other than land set aside as a gol</w:t>
      </w:r>
      <w:r w:rsidR="00BC12A1">
        <w:rPr>
          <w:rFonts w:ascii="Times New Roman" w:hAnsi="Times New Roman" w:cs="Times New Roman"/>
          <w:sz w:val="24"/>
          <w:szCs w:val="24"/>
        </w:rPr>
        <w:t>f</w:t>
      </w:r>
      <w:r w:rsidRPr="002C716E">
        <w:rPr>
          <w:rFonts w:ascii="Times New Roman" w:hAnsi="Times New Roman" w:cs="Times New Roman"/>
          <w:sz w:val="24"/>
          <w:szCs w:val="24"/>
        </w:rPr>
        <w:t xml:space="preserve"> course. When that happens, there can be more concern than how that affects the ball getting into the hole.</w:t>
      </w:r>
    </w:p>
    <w:p w14:paraId="1CE8D664" w14:textId="3D0E9D50" w:rsidR="002C716E" w:rsidRPr="002C716E" w:rsidRDefault="002C716E" w:rsidP="00BC12A1">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 xml:space="preserve">A lot of golf courses are in golf course communities. People buy homes along the course because the view is nice </w:t>
      </w:r>
      <w:r w:rsidR="00BC12A1" w:rsidRPr="002C716E">
        <w:rPr>
          <w:rFonts w:ascii="Times New Roman" w:hAnsi="Times New Roman" w:cs="Times New Roman"/>
          <w:sz w:val="24"/>
          <w:szCs w:val="24"/>
        </w:rPr>
        <w:t>and, in some cases,</w:t>
      </w:r>
      <w:r w:rsidRPr="002C716E">
        <w:rPr>
          <w:rFonts w:ascii="Times New Roman" w:hAnsi="Times New Roman" w:cs="Times New Roman"/>
          <w:sz w:val="24"/>
          <w:szCs w:val="24"/>
        </w:rPr>
        <w:t xml:space="preserve"> even to watch the parade of golfers go by between tee and green. Some of the balls hit by those golfers will end up on the homeowner’s property and some may actually hit the home. Most of the time</w:t>
      </w:r>
      <w:r w:rsidR="000E2315">
        <w:rPr>
          <w:rFonts w:ascii="Times New Roman" w:hAnsi="Times New Roman" w:cs="Times New Roman"/>
          <w:sz w:val="24"/>
          <w:szCs w:val="24"/>
        </w:rPr>
        <w:t>,</w:t>
      </w:r>
      <w:r w:rsidRPr="002C716E">
        <w:rPr>
          <w:rFonts w:ascii="Times New Roman" w:hAnsi="Times New Roman" w:cs="Times New Roman"/>
          <w:sz w:val="24"/>
          <w:szCs w:val="24"/>
        </w:rPr>
        <w:t xml:space="preserve"> the golfer who hit the errant shot will simply walk to the ball, retrieve it and play on, leaving the property owner with a broken wi</w:t>
      </w:r>
      <w:r w:rsidR="00BC12A1">
        <w:rPr>
          <w:rFonts w:ascii="Times New Roman" w:hAnsi="Times New Roman" w:cs="Times New Roman"/>
          <w:sz w:val="24"/>
          <w:szCs w:val="24"/>
        </w:rPr>
        <w:t>n</w:t>
      </w:r>
      <w:r w:rsidRPr="002C716E">
        <w:rPr>
          <w:rFonts w:ascii="Times New Roman" w:hAnsi="Times New Roman" w:cs="Times New Roman"/>
          <w:sz w:val="24"/>
          <w:szCs w:val="24"/>
        </w:rPr>
        <w:t>dow or worse.</w:t>
      </w:r>
    </w:p>
    <w:p w14:paraId="2B7577A0" w14:textId="4025207A" w:rsidR="002C716E" w:rsidRPr="002C716E" w:rsidRDefault="002C716E" w:rsidP="00BC12A1">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Because these courses are created by the property developer, they are addressed in deed r</w:t>
      </w:r>
      <w:r w:rsidR="00BC12A1">
        <w:rPr>
          <w:rFonts w:ascii="Times New Roman" w:hAnsi="Times New Roman" w:cs="Times New Roman"/>
          <w:sz w:val="24"/>
          <w:szCs w:val="24"/>
        </w:rPr>
        <w:t>e</w:t>
      </w:r>
      <w:r w:rsidRPr="002C716E">
        <w:rPr>
          <w:rFonts w:ascii="Times New Roman" w:hAnsi="Times New Roman" w:cs="Times New Roman"/>
          <w:sz w:val="24"/>
          <w:szCs w:val="24"/>
        </w:rPr>
        <w:t xml:space="preserve">strictions applicable to the property adjacent to the courses. Those restrictions generally allow a golfer to retrieve the ball, converting what would otherwise be a trespass into an allowed act. The restrictions will also provide the golf course operator </w:t>
      </w:r>
      <w:r w:rsidR="00BC12A1">
        <w:rPr>
          <w:rFonts w:ascii="Times New Roman" w:hAnsi="Times New Roman" w:cs="Times New Roman"/>
          <w:sz w:val="24"/>
          <w:szCs w:val="24"/>
        </w:rPr>
        <w:t>a</w:t>
      </w:r>
      <w:r w:rsidRPr="002C716E">
        <w:rPr>
          <w:rFonts w:ascii="Times New Roman" w:hAnsi="Times New Roman" w:cs="Times New Roman"/>
          <w:sz w:val="24"/>
          <w:szCs w:val="24"/>
        </w:rPr>
        <w:t>nd owner protection from liability</w:t>
      </w:r>
      <w:r w:rsidR="000E2315">
        <w:rPr>
          <w:rFonts w:ascii="Times New Roman" w:hAnsi="Times New Roman" w:cs="Times New Roman"/>
          <w:sz w:val="24"/>
          <w:szCs w:val="24"/>
        </w:rPr>
        <w:t>. They also</w:t>
      </w:r>
      <w:r w:rsidRPr="002C716E">
        <w:rPr>
          <w:rFonts w:ascii="Times New Roman" w:hAnsi="Times New Roman" w:cs="Times New Roman"/>
          <w:sz w:val="24"/>
          <w:szCs w:val="24"/>
        </w:rPr>
        <w:t xml:space="preserve"> confirm the homeowner buys with knowledge of the course, possibility of golf ball incursions and that the golf course and developer are not liable for damage.</w:t>
      </w:r>
    </w:p>
    <w:p w14:paraId="547AEF91" w14:textId="2D18CAA7" w:rsidR="002C716E" w:rsidRPr="002C716E" w:rsidRDefault="002C716E" w:rsidP="00BC12A1">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 xml:space="preserve">Those restrictions </w:t>
      </w:r>
      <w:r w:rsidR="00431A99">
        <w:rPr>
          <w:rFonts w:ascii="Times New Roman" w:hAnsi="Times New Roman" w:cs="Times New Roman"/>
          <w:sz w:val="24"/>
          <w:szCs w:val="24"/>
        </w:rPr>
        <w:t xml:space="preserve">do a pretty good job of </w:t>
      </w:r>
      <w:r w:rsidR="008D5C18">
        <w:rPr>
          <w:rFonts w:ascii="Times New Roman" w:hAnsi="Times New Roman" w:cs="Times New Roman"/>
          <w:sz w:val="24"/>
          <w:szCs w:val="24"/>
        </w:rPr>
        <w:t>insulating</w:t>
      </w:r>
      <w:r w:rsidRPr="002C716E">
        <w:rPr>
          <w:rFonts w:ascii="Times New Roman" w:hAnsi="Times New Roman" w:cs="Times New Roman"/>
          <w:sz w:val="24"/>
          <w:szCs w:val="24"/>
        </w:rPr>
        <w:t xml:space="preserve"> the golf course owner and operator from liability. To ma</w:t>
      </w:r>
      <w:r w:rsidR="00BC12A1">
        <w:rPr>
          <w:rFonts w:ascii="Times New Roman" w:hAnsi="Times New Roman" w:cs="Times New Roman"/>
          <w:sz w:val="24"/>
          <w:szCs w:val="24"/>
        </w:rPr>
        <w:t>k</w:t>
      </w:r>
      <w:r w:rsidRPr="002C716E">
        <w:rPr>
          <w:rFonts w:ascii="Times New Roman" w:hAnsi="Times New Roman" w:cs="Times New Roman"/>
          <w:sz w:val="24"/>
          <w:szCs w:val="24"/>
        </w:rPr>
        <w:t>e matters worse for the homeowner, many judges have explained when one buys on a golf course one buys with knowledge of the risk of golf balls and therefore that risk falls on the homeowner.</w:t>
      </w:r>
    </w:p>
    <w:p w14:paraId="0B458198" w14:textId="260F8F81" w:rsidR="002C716E" w:rsidRPr="002C716E" w:rsidRDefault="002C716E" w:rsidP="00BC12A1">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 xml:space="preserve">Golf courses are not exclusive to golf course communities. Florida has many public courses and even driving ranges. There is no statute addressing liability for golf courses, so these facilities are subject </w:t>
      </w:r>
      <w:r w:rsidR="00BC12A1">
        <w:rPr>
          <w:rFonts w:ascii="Times New Roman" w:hAnsi="Times New Roman" w:cs="Times New Roman"/>
          <w:sz w:val="24"/>
          <w:szCs w:val="24"/>
        </w:rPr>
        <w:t>t</w:t>
      </w:r>
      <w:r w:rsidRPr="002C716E">
        <w:rPr>
          <w:rFonts w:ascii="Times New Roman" w:hAnsi="Times New Roman" w:cs="Times New Roman"/>
          <w:sz w:val="24"/>
          <w:szCs w:val="24"/>
        </w:rPr>
        <w:t xml:space="preserve">o </w:t>
      </w:r>
      <w:r w:rsidR="00BC12A1" w:rsidRPr="002C716E">
        <w:rPr>
          <w:rFonts w:ascii="Times New Roman" w:hAnsi="Times New Roman" w:cs="Times New Roman"/>
          <w:sz w:val="24"/>
          <w:szCs w:val="24"/>
        </w:rPr>
        <w:t>general Florida</w:t>
      </w:r>
      <w:r w:rsidRPr="002C716E">
        <w:rPr>
          <w:rFonts w:ascii="Times New Roman" w:hAnsi="Times New Roman" w:cs="Times New Roman"/>
          <w:sz w:val="24"/>
          <w:szCs w:val="24"/>
        </w:rPr>
        <w:t xml:space="preserve"> law. That means the course operator and even designer is required to design, maintain and operate the course in a reasonably safe condition. That obligation </w:t>
      </w:r>
      <w:r w:rsidR="00431A99">
        <w:rPr>
          <w:rFonts w:ascii="Times New Roman" w:hAnsi="Times New Roman" w:cs="Times New Roman"/>
          <w:sz w:val="24"/>
          <w:szCs w:val="24"/>
        </w:rPr>
        <w:t xml:space="preserve">also </w:t>
      </w:r>
      <w:r w:rsidRPr="002C716E">
        <w:rPr>
          <w:rFonts w:ascii="Times New Roman" w:hAnsi="Times New Roman" w:cs="Times New Roman"/>
          <w:sz w:val="24"/>
          <w:szCs w:val="24"/>
        </w:rPr>
        <w:t>include</w:t>
      </w:r>
      <w:r w:rsidR="00431A99">
        <w:rPr>
          <w:rFonts w:ascii="Times New Roman" w:hAnsi="Times New Roman" w:cs="Times New Roman"/>
          <w:sz w:val="24"/>
          <w:szCs w:val="24"/>
        </w:rPr>
        <w:t>s</w:t>
      </w:r>
      <w:r w:rsidRPr="002C716E">
        <w:rPr>
          <w:rFonts w:ascii="Times New Roman" w:hAnsi="Times New Roman" w:cs="Times New Roman"/>
          <w:sz w:val="24"/>
          <w:szCs w:val="24"/>
        </w:rPr>
        <w:t xml:space="preserve"> </w:t>
      </w:r>
      <w:r w:rsidR="00BC12A1" w:rsidRPr="002C716E">
        <w:rPr>
          <w:rFonts w:ascii="Times New Roman" w:hAnsi="Times New Roman" w:cs="Times New Roman"/>
          <w:sz w:val="24"/>
          <w:szCs w:val="24"/>
        </w:rPr>
        <w:t>associations in</w:t>
      </w:r>
      <w:r w:rsidRPr="002C716E">
        <w:rPr>
          <w:rFonts w:ascii="Times New Roman" w:hAnsi="Times New Roman" w:cs="Times New Roman"/>
          <w:sz w:val="24"/>
          <w:szCs w:val="24"/>
        </w:rPr>
        <w:t xml:space="preserve"> golf course communities, so even with </w:t>
      </w:r>
      <w:r w:rsidR="00431A99">
        <w:rPr>
          <w:rFonts w:ascii="Times New Roman" w:hAnsi="Times New Roman" w:cs="Times New Roman"/>
          <w:sz w:val="24"/>
          <w:szCs w:val="24"/>
        </w:rPr>
        <w:t>protection</w:t>
      </w:r>
      <w:r w:rsidRPr="002C716E">
        <w:rPr>
          <w:rFonts w:ascii="Times New Roman" w:hAnsi="Times New Roman" w:cs="Times New Roman"/>
          <w:sz w:val="24"/>
          <w:szCs w:val="24"/>
        </w:rPr>
        <w:t xml:space="preserve"> provided b</w:t>
      </w:r>
      <w:r w:rsidR="00BC12A1">
        <w:rPr>
          <w:rFonts w:ascii="Times New Roman" w:hAnsi="Times New Roman" w:cs="Times New Roman"/>
          <w:sz w:val="24"/>
          <w:szCs w:val="24"/>
        </w:rPr>
        <w:t>y</w:t>
      </w:r>
      <w:r w:rsidRPr="002C716E">
        <w:rPr>
          <w:rFonts w:ascii="Times New Roman" w:hAnsi="Times New Roman" w:cs="Times New Roman"/>
          <w:sz w:val="24"/>
          <w:szCs w:val="24"/>
        </w:rPr>
        <w:t xml:space="preserve"> deed restrictions there is still potential liability.</w:t>
      </w:r>
    </w:p>
    <w:p w14:paraId="048957A0" w14:textId="4F6D07C6" w:rsidR="002C716E" w:rsidRPr="002C716E" w:rsidRDefault="002C716E" w:rsidP="00BC12A1">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 xml:space="preserve">Sometimes a golf course owner will change the course layout. </w:t>
      </w:r>
      <w:r w:rsidR="00431A99">
        <w:rPr>
          <w:rFonts w:ascii="Times New Roman" w:hAnsi="Times New Roman" w:cs="Times New Roman"/>
          <w:sz w:val="24"/>
          <w:szCs w:val="24"/>
        </w:rPr>
        <w:t>If the</w:t>
      </w:r>
      <w:r w:rsidRPr="002C716E">
        <w:rPr>
          <w:rFonts w:ascii="Times New Roman" w:hAnsi="Times New Roman" w:cs="Times New Roman"/>
          <w:sz w:val="24"/>
          <w:szCs w:val="24"/>
        </w:rPr>
        <w:t xml:space="preserve"> change increases number of errant shots into a particular </w:t>
      </w:r>
      <w:r w:rsidR="00BC12A1" w:rsidRPr="002C716E">
        <w:rPr>
          <w:rFonts w:ascii="Times New Roman" w:hAnsi="Times New Roman" w:cs="Times New Roman"/>
          <w:sz w:val="24"/>
          <w:szCs w:val="24"/>
        </w:rPr>
        <w:t>property the</w:t>
      </w:r>
      <w:r w:rsidRPr="002C716E">
        <w:rPr>
          <w:rFonts w:ascii="Times New Roman" w:hAnsi="Times New Roman" w:cs="Times New Roman"/>
          <w:sz w:val="24"/>
          <w:szCs w:val="24"/>
        </w:rPr>
        <w:t xml:space="preserve"> protection of deed restrictions and assumption of the risk of golf balls can be lost. When that happens, the golf course operator may be liable for negligence and private nuisance. Negligence means damages but private nuisance could go so far as to prohibit playing golf </w:t>
      </w:r>
      <w:r w:rsidR="00431A99">
        <w:rPr>
          <w:rFonts w:ascii="Times New Roman" w:hAnsi="Times New Roman" w:cs="Times New Roman"/>
          <w:sz w:val="24"/>
          <w:szCs w:val="24"/>
        </w:rPr>
        <w:t>on</w:t>
      </w:r>
      <w:r w:rsidRPr="002C716E">
        <w:rPr>
          <w:rFonts w:ascii="Times New Roman" w:hAnsi="Times New Roman" w:cs="Times New Roman"/>
          <w:sz w:val="24"/>
          <w:szCs w:val="24"/>
        </w:rPr>
        <w:t xml:space="preserve"> the course as redesigned!</w:t>
      </w:r>
    </w:p>
    <w:p w14:paraId="44F067BE" w14:textId="217862CB" w:rsidR="002C716E" w:rsidRPr="002C716E" w:rsidRDefault="002C716E" w:rsidP="00BC12A1">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 xml:space="preserve">What about the golfer? Florida cases indicate everyone on or near a golf course or driving range must exercise appropriate care. That means a person hitting a golf ball must exercise reasonable care to avoid hurting someone else or damaging property. In one case, the court ruled that standard was violated when a person hitting balls on a driving range hit a ball diagonally across the range as he always did to practice. This time, there was an 11 year old boy shagging balls with another golfer on the side of the range and the ball hit the boy, The court ruled the </w:t>
      </w:r>
      <w:r w:rsidR="00BC12A1">
        <w:rPr>
          <w:rFonts w:ascii="Times New Roman" w:hAnsi="Times New Roman" w:cs="Times New Roman"/>
          <w:sz w:val="24"/>
          <w:szCs w:val="24"/>
        </w:rPr>
        <w:t>p</w:t>
      </w:r>
      <w:r w:rsidRPr="002C716E">
        <w:rPr>
          <w:rFonts w:ascii="Times New Roman" w:hAnsi="Times New Roman" w:cs="Times New Roman"/>
          <w:sz w:val="24"/>
          <w:szCs w:val="24"/>
        </w:rPr>
        <w:t xml:space="preserve">erson hitting the ball had liability for not warning the boy he intended to hit over his head and the operator of the driving range also had </w:t>
      </w:r>
      <w:r w:rsidR="00B54ADD" w:rsidRPr="002C716E">
        <w:rPr>
          <w:rFonts w:ascii="Times New Roman" w:hAnsi="Times New Roman" w:cs="Times New Roman"/>
          <w:sz w:val="24"/>
          <w:szCs w:val="24"/>
        </w:rPr>
        <w:t>liability.</w:t>
      </w:r>
      <w:r w:rsidRPr="002C716E">
        <w:rPr>
          <w:rFonts w:ascii="Times New Roman" w:hAnsi="Times New Roman" w:cs="Times New Roman"/>
          <w:sz w:val="24"/>
          <w:szCs w:val="24"/>
        </w:rPr>
        <w:t xml:space="preserve"> The range operator liability was apparently </w:t>
      </w:r>
      <w:r w:rsidR="007E488E">
        <w:rPr>
          <w:rFonts w:ascii="Times New Roman" w:hAnsi="Times New Roman" w:cs="Times New Roman"/>
          <w:sz w:val="24"/>
          <w:szCs w:val="24"/>
        </w:rPr>
        <w:t xml:space="preserve">due to </w:t>
      </w:r>
      <w:r w:rsidRPr="002C716E">
        <w:rPr>
          <w:rFonts w:ascii="Times New Roman" w:hAnsi="Times New Roman" w:cs="Times New Roman"/>
          <w:sz w:val="24"/>
          <w:szCs w:val="24"/>
        </w:rPr>
        <w:t>allowing someone to shag balls while others were actively hitting at the range.</w:t>
      </w:r>
    </w:p>
    <w:p w14:paraId="55C8B1DF" w14:textId="2F9356B9" w:rsidR="002C716E" w:rsidRPr="002C716E" w:rsidRDefault="002C716E" w:rsidP="00B54ADD">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lastRenderedPageBreak/>
        <w:t>Florida courts make a big deal about duty to look for and warn people who might be struck by a hit ball. In one case, a golfer hitting off the tee of the 15</w:t>
      </w:r>
      <w:r w:rsidRPr="002C716E">
        <w:rPr>
          <w:rFonts w:ascii="Times New Roman" w:hAnsi="Times New Roman" w:cs="Times New Roman"/>
          <w:sz w:val="24"/>
          <w:szCs w:val="24"/>
          <w:vertAlign w:val="superscript"/>
        </w:rPr>
        <w:t>th</w:t>
      </w:r>
      <w:r w:rsidRPr="002C716E">
        <w:rPr>
          <w:rFonts w:ascii="Times New Roman" w:hAnsi="Times New Roman" w:cs="Times New Roman"/>
          <w:sz w:val="24"/>
          <w:szCs w:val="24"/>
        </w:rPr>
        <w:t xml:space="preserve"> hole struck a caddy while caddying on the 14</w:t>
      </w:r>
      <w:r w:rsidRPr="002C716E">
        <w:rPr>
          <w:rFonts w:ascii="Times New Roman" w:hAnsi="Times New Roman" w:cs="Times New Roman"/>
          <w:sz w:val="24"/>
          <w:szCs w:val="24"/>
          <w:vertAlign w:val="superscript"/>
        </w:rPr>
        <w:t>th</w:t>
      </w:r>
      <w:r w:rsidRPr="002C716E">
        <w:rPr>
          <w:rFonts w:ascii="Times New Roman" w:hAnsi="Times New Roman" w:cs="Times New Roman"/>
          <w:sz w:val="24"/>
          <w:szCs w:val="24"/>
        </w:rPr>
        <w:t xml:space="preserve"> tee. The golfer claimed he saw the danger and yelled “Fore,” but the caddy disagreed. The caddy did admit he saw the ball coming and the court ruled he had a duty to make a reasonable effort to avoid the ball. </w:t>
      </w:r>
      <w:r w:rsidR="00B54ADD" w:rsidRPr="002C716E">
        <w:rPr>
          <w:rFonts w:ascii="Times New Roman" w:hAnsi="Times New Roman" w:cs="Times New Roman"/>
          <w:sz w:val="24"/>
          <w:szCs w:val="24"/>
        </w:rPr>
        <w:t>Apparently,</w:t>
      </w:r>
      <w:r w:rsidRPr="002C716E">
        <w:rPr>
          <w:rFonts w:ascii="Times New Roman" w:hAnsi="Times New Roman" w:cs="Times New Roman"/>
          <w:sz w:val="24"/>
          <w:szCs w:val="24"/>
        </w:rPr>
        <w:t xml:space="preserve"> that effort was not made. On appeal, the appellate court sent the case back to the trial court for further proceedings and the final outcome not reported.</w:t>
      </w:r>
    </w:p>
    <w:p w14:paraId="0F5CADA7" w14:textId="561CF650" w:rsidR="002C716E" w:rsidRPr="002C716E" w:rsidRDefault="002C716E" w:rsidP="00B54ADD">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 xml:space="preserve">In another case, a golfer hit a ball that struck a person operating a riding lawn mower. The </w:t>
      </w:r>
      <w:r w:rsidR="00B54ADD">
        <w:rPr>
          <w:rFonts w:ascii="Times New Roman" w:hAnsi="Times New Roman" w:cs="Times New Roman"/>
          <w:sz w:val="24"/>
          <w:szCs w:val="24"/>
        </w:rPr>
        <w:t>t</w:t>
      </w:r>
      <w:r w:rsidRPr="002C716E">
        <w:rPr>
          <w:rFonts w:ascii="Times New Roman" w:hAnsi="Times New Roman" w:cs="Times New Roman"/>
          <w:sz w:val="24"/>
          <w:szCs w:val="24"/>
        </w:rPr>
        <w:t>rial court ruled the golfer free from liability. On appeal, the appellate court said there was a question about whe</w:t>
      </w:r>
      <w:r w:rsidR="007E488E">
        <w:rPr>
          <w:rFonts w:ascii="Times New Roman" w:hAnsi="Times New Roman" w:cs="Times New Roman"/>
          <w:sz w:val="24"/>
          <w:szCs w:val="24"/>
        </w:rPr>
        <w:t>ther</w:t>
      </w:r>
      <w:r w:rsidRPr="002C716E">
        <w:rPr>
          <w:rFonts w:ascii="Times New Roman" w:hAnsi="Times New Roman" w:cs="Times New Roman"/>
          <w:sz w:val="24"/>
          <w:szCs w:val="24"/>
        </w:rPr>
        <w:t xml:space="preserve"> noise from the mower put the golfer on notice the operator was in the line of fire and the court had to hear evidence on that issue.</w:t>
      </w:r>
    </w:p>
    <w:p w14:paraId="717E99E2" w14:textId="4D6712D0" w:rsidR="002C716E" w:rsidRPr="002C716E" w:rsidRDefault="002C716E" w:rsidP="00B54ADD">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Golfers on a course might find they have less protection than non-golfers</w:t>
      </w:r>
      <w:r w:rsidR="007E488E">
        <w:rPr>
          <w:rFonts w:ascii="Times New Roman" w:hAnsi="Times New Roman" w:cs="Times New Roman"/>
          <w:sz w:val="24"/>
          <w:szCs w:val="24"/>
        </w:rPr>
        <w:t>. T</w:t>
      </w:r>
      <w:r w:rsidRPr="002C716E">
        <w:rPr>
          <w:rFonts w:ascii="Times New Roman" w:hAnsi="Times New Roman" w:cs="Times New Roman"/>
          <w:sz w:val="24"/>
          <w:szCs w:val="24"/>
        </w:rPr>
        <w:t xml:space="preserve">here is a case when a golfer and her husband sued when the golfer was struck by a ball hit by another </w:t>
      </w:r>
      <w:r w:rsidR="00B54ADD" w:rsidRPr="002C716E">
        <w:rPr>
          <w:rFonts w:ascii="Times New Roman" w:hAnsi="Times New Roman" w:cs="Times New Roman"/>
          <w:sz w:val="24"/>
          <w:szCs w:val="24"/>
        </w:rPr>
        <w:t>member</w:t>
      </w:r>
      <w:r w:rsidRPr="002C716E">
        <w:rPr>
          <w:rFonts w:ascii="Times New Roman" w:hAnsi="Times New Roman" w:cs="Times New Roman"/>
          <w:sz w:val="24"/>
          <w:szCs w:val="24"/>
        </w:rPr>
        <w:t xml:space="preserve"> of their foursome. The golfer stood on the green facing the fellow member of her foursome hitting out of rough about 50 feet away. She was struck by the ball hit out of the rough. The court ruled there was no need for a trial because the golfer clearly was injured by the obvious and ordinary risk of the sport of golfing and had full knowledge of the risks of golf.</w:t>
      </w:r>
    </w:p>
    <w:p w14:paraId="20E2787A" w14:textId="25AD452B" w:rsidR="002C716E" w:rsidRPr="002C716E" w:rsidRDefault="002C716E" w:rsidP="00B54ADD">
      <w:pPr>
        <w:spacing w:line="240" w:lineRule="auto"/>
        <w:ind w:firstLine="720"/>
        <w:jc w:val="both"/>
        <w:rPr>
          <w:rFonts w:ascii="Times New Roman" w:hAnsi="Times New Roman" w:cs="Times New Roman"/>
          <w:sz w:val="24"/>
          <w:szCs w:val="24"/>
        </w:rPr>
      </w:pPr>
      <w:r w:rsidRPr="002C716E">
        <w:rPr>
          <w:rFonts w:ascii="Times New Roman" w:hAnsi="Times New Roman" w:cs="Times New Roman"/>
          <w:sz w:val="24"/>
          <w:szCs w:val="24"/>
        </w:rPr>
        <w:t xml:space="preserve">Many </w:t>
      </w:r>
      <w:r w:rsidR="007E488E">
        <w:rPr>
          <w:rFonts w:ascii="Times New Roman" w:hAnsi="Times New Roman" w:cs="Times New Roman"/>
          <w:sz w:val="24"/>
          <w:szCs w:val="24"/>
        </w:rPr>
        <w:t>think these cases involve so much</w:t>
      </w:r>
      <w:r w:rsidRPr="002C716E">
        <w:rPr>
          <w:rFonts w:ascii="Times New Roman" w:hAnsi="Times New Roman" w:cs="Times New Roman"/>
          <w:sz w:val="24"/>
          <w:szCs w:val="24"/>
        </w:rPr>
        <w:t xml:space="preserve"> from a little white ball. But, </w:t>
      </w:r>
      <w:r w:rsidR="007E488E">
        <w:rPr>
          <w:rFonts w:ascii="Times New Roman" w:hAnsi="Times New Roman" w:cs="Times New Roman"/>
          <w:sz w:val="24"/>
          <w:szCs w:val="24"/>
        </w:rPr>
        <w:t>the trouble</w:t>
      </w:r>
      <w:r w:rsidRPr="002C716E">
        <w:rPr>
          <w:rFonts w:ascii="Times New Roman" w:hAnsi="Times New Roman" w:cs="Times New Roman"/>
          <w:sz w:val="24"/>
          <w:szCs w:val="24"/>
        </w:rPr>
        <w:t xml:space="preserve"> is really the operator. The real issue i</w:t>
      </w:r>
      <w:r w:rsidR="007E488E">
        <w:rPr>
          <w:rFonts w:ascii="Times New Roman" w:hAnsi="Times New Roman" w:cs="Times New Roman"/>
          <w:sz w:val="24"/>
          <w:szCs w:val="24"/>
        </w:rPr>
        <w:t>n</w:t>
      </w:r>
      <w:r w:rsidRPr="002C716E">
        <w:rPr>
          <w:rFonts w:ascii="Times New Roman" w:hAnsi="Times New Roman" w:cs="Times New Roman"/>
          <w:sz w:val="24"/>
          <w:szCs w:val="24"/>
        </w:rPr>
        <w:t xml:space="preserve"> golf injuries is not the ball, </w:t>
      </w:r>
      <w:r w:rsidR="007E488E">
        <w:rPr>
          <w:rFonts w:ascii="Times New Roman" w:hAnsi="Times New Roman" w:cs="Times New Roman"/>
          <w:sz w:val="24"/>
          <w:szCs w:val="24"/>
        </w:rPr>
        <w:t>it is the golfer. S</w:t>
      </w:r>
      <w:r w:rsidRPr="002C716E">
        <w:rPr>
          <w:rFonts w:ascii="Times New Roman" w:hAnsi="Times New Roman" w:cs="Times New Roman"/>
          <w:sz w:val="24"/>
          <w:szCs w:val="24"/>
        </w:rPr>
        <w:t xml:space="preserve">o many play golf but so few play it well.  </w:t>
      </w:r>
    </w:p>
    <w:p w14:paraId="12338046" w14:textId="77777777" w:rsidR="002C62CD" w:rsidRPr="002C62CD" w:rsidRDefault="002C62CD" w:rsidP="004A4C34">
      <w:pPr>
        <w:spacing w:after="0" w:line="240" w:lineRule="auto"/>
        <w:jc w:val="both"/>
        <w:rPr>
          <w:rFonts w:ascii="Times New Roman" w:hAnsi="Times New Roman" w:cs="Times New Roman"/>
          <w:sz w:val="24"/>
          <w:szCs w:val="24"/>
        </w:rPr>
      </w:pPr>
    </w:p>
    <w:p w14:paraId="589C58D8" w14:textId="790B6CAF" w:rsidR="00AF3AC6" w:rsidRPr="00CC5DCD" w:rsidRDefault="007E694F" w:rsidP="004A4C34">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4F3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2315"/>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5BD8"/>
    <w:rsid w:val="002C62CD"/>
    <w:rsid w:val="002C716E"/>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E7C99"/>
    <w:rsid w:val="003F622C"/>
    <w:rsid w:val="003F6246"/>
    <w:rsid w:val="00404F52"/>
    <w:rsid w:val="00413319"/>
    <w:rsid w:val="004146BE"/>
    <w:rsid w:val="00420758"/>
    <w:rsid w:val="004217AD"/>
    <w:rsid w:val="00427356"/>
    <w:rsid w:val="0042783E"/>
    <w:rsid w:val="00431A99"/>
    <w:rsid w:val="00437F22"/>
    <w:rsid w:val="00451FF3"/>
    <w:rsid w:val="00455A9B"/>
    <w:rsid w:val="004565EF"/>
    <w:rsid w:val="004626E1"/>
    <w:rsid w:val="00472562"/>
    <w:rsid w:val="00472BE8"/>
    <w:rsid w:val="004778E6"/>
    <w:rsid w:val="00492C5C"/>
    <w:rsid w:val="004944D9"/>
    <w:rsid w:val="004A2122"/>
    <w:rsid w:val="004A4C34"/>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488E"/>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D5C18"/>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4267"/>
    <w:rsid w:val="00B54ADD"/>
    <w:rsid w:val="00B573C5"/>
    <w:rsid w:val="00B67508"/>
    <w:rsid w:val="00B75D92"/>
    <w:rsid w:val="00B75E0C"/>
    <w:rsid w:val="00B822AC"/>
    <w:rsid w:val="00B94093"/>
    <w:rsid w:val="00BA1E8E"/>
    <w:rsid w:val="00BA4D04"/>
    <w:rsid w:val="00BB071F"/>
    <w:rsid w:val="00BC12A1"/>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27AEB"/>
    <w:rsid w:val="00C302B7"/>
    <w:rsid w:val="00C30617"/>
    <w:rsid w:val="00C33E51"/>
    <w:rsid w:val="00C40395"/>
    <w:rsid w:val="00C45A56"/>
    <w:rsid w:val="00C47F57"/>
    <w:rsid w:val="00C50B47"/>
    <w:rsid w:val="00C6076F"/>
    <w:rsid w:val="00C62B07"/>
    <w:rsid w:val="00C645EC"/>
    <w:rsid w:val="00C66F41"/>
    <w:rsid w:val="00C67F77"/>
    <w:rsid w:val="00C7073E"/>
    <w:rsid w:val="00C70B50"/>
    <w:rsid w:val="00C7479C"/>
    <w:rsid w:val="00C7484A"/>
    <w:rsid w:val="00C77801"/>
    <w:rsid w:val="00C85684"/>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5BDB"/>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47ADF"/>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1D77"/>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2022-10-19T14:44:00Z</cp:lastPrinted>
  <dcterms:created xsi:type="dcterms:W3CDTF">2022-10-31T14:31:00Z</dcterms:created>
  <dcterms:modified xsi:type="dcterms:W3CDTF">2022-11-01T14:17:00Z</dcterms:modified>
</cp:coreProperties>
</file>