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A2191A" w:rsidP="00913B5E">
      <w:pPr>
        <w:rPr>
          <w:b/>
          <w:bCs/>
          <w:sz w:val="28"/>
          <w:szCs w:val="28"/>
        </w:rPr>
      </w:pPr>
      <w:r w:rsidRPr="00A2191A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5pt;margin-top:2.25pt;width:354.05pt;height:354.75pt;z-index:251660288;mso-width-relative:margin;mso-height-relative:margin" stroked="f">
            <v:textbox style="mso-next-textbox:#_x0000_s1027">
              <w:txbxContent>
                <w:p w:rsidR="002F1B2A" w:rsidRDefault="002F1B2A" w:rsidP="00C4309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2F1B2A" w:rsidRDefault="002F1B2A" w:rsidP="00C43098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Did you know</w:t>
                  </w:r>
                  <w:r w:rsidRPr="009C7D5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?</w:t>
                  </w:r>
                </w:p>
                <w:p w:rsidR="002F1B2A" w:rsidRPr="00B757B0" w:rsidRDefault="002F1B2A" w:rsidP="002F1B2A">
                  <w:pPr>
                    <w:rPr>
                      <w:rFonts w:ascii="Book Antiqua" w:hAnsi="Book Antiqua"/>
                    </w:rPr>
                  </w:pPr>
                </w:p>
                <w:p w:rsidR="002F1B2A" w:rsidRPr="0086709E" w:rsidRDefault="001A29A4" w:rsidP="002F1B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Attorneys provide Realtors</w:t>
                  </w:r>
                  <w:r w:rsidR="002F1B2A">
                    <w:rPr>
                      <w:rFonts w:asciiTheme="minorHAnsi" w:hAnsiTheme="minorHAnsi"/>
                      <w:sz w:val="22"/>
                      <w:szCs w:val="22"/>
                    </w:rPr>
                    <w:t xml:space="preserve"> with an increased level of protection</w:t>
                  </w:r>
                </w:p>
                <w:p w:rsidR="002F1B2A" w:rsidRPr="0086709E" w:rsidRDefault="002F1B2A" w:rsidP="002F1B2A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F1B2A" w:rsidRDefault="002F1B2A" w:rsidP="002F1B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We </w:t>
                  </w:r>
                  <w:r w:rsidR="001A29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have over 30 years of experience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in real estate law and will provide counsel on legal issues that may arise.  </w:t>
                  </w:r>
                </w:p>
                <w:p w:rsidR="002F1B2A" w:rsidRPr="00032D3A" w:rsidRDefault="002F1B2A" w:rsidP="002F1B2A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F1B2A" w:rsidRPr="0086709E" w:rsidRDefault="002F1B2A" w:rsidP="002F1B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We</w:t>
                  </w:r>
                  <w:r w:rsidR="001A29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work with Realtors as a team and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will review and assist with writing sales contracts,  addendums and specific contingency clauses  to avoid problems and provide protection </w:t>
                  </w:r>
                </w:p>
                <w:p w:rsidR="002F1B2A" w:rsidRPr="0086709E" w:rsidRDefault="002F1B2A" w:rsidP="002F1B2A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F1B2A" w:rsidRPr="0086709E" w:rsidRDefault="002F1B2A" w:rsidP="002F1B2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We </w:t>
                  </w:r>
                  <w:r w:rsidR="001A29A4">
                    <w:rPr>
                      <w:rFonts w:asciiTheme="minorHAnsi" w:hAnsiTheme="minorHAnsi" w:cs="Arial"/>
                      <w:sz w:val="22"/>
                      <w:szCs w:val="22"/>
                    </w:rPr>
                    <w:t>provide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advice on how to take title and other aspects of the transaction</w:t>
                  </w:r>
                  <w:r w:rsidR="00A40F9F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leases, financing, homestead, zoning matters etc. </w:t>
                  </w:r>
                </w:p>
                <w:p w:rsidR="002F1B2A" w:rsidRPr="0086709E" w:rsidRDefault="002F1B2A" w:rsidP="002F1B2A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F1B2A" w:rsidRDefault="002F1B2A" w:rsidP="002F1B2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We prepare deeds, leases, affidavits, mortgages, and other conveyance documents, and prepare and file FIRPTA applications</w:t>
                  </w:r>
                </w:p>
                <w:p w:rsidR="002F1B2A" w:rsidRDefault="002F1B2A" w:rsidP="002F1B2A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F1B2A" w:rsidRPr="006F2E2D" w:rsidRDefault="002F1B2A" w:rsidP="002F1B2A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F1B2A" w:rsidRPr="00032D3A" w:rsidRDefault="002F1B2A" w:rsidP="002F1B2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032D3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Let us protect your clients and your sales!</w:t>
                  </w:r>
                </w:p>
              </w:txbxContent>
            </v:textbox>
          </v:shape>
        </w:pict>
      </w: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2191A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2F1B2A" w:rsidRDefault="002F1B2A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A2191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rFonts w:ascii="Bodoni MT" w:hAnsi="Bodoni MT"/>
          <w:noProof/>
          <w:lang w:eastAsia="zh-TW"/>
        </w:rPr>
        <w:pict>
          <v:shape id="_x0000_s1031" type="#_x0000_t202" style="position:absolute;margin-left:304.55pt;margin-top:9.4pt;width:212.4pt;height:72.1pt;z-index:251664384;mso-width-relative:margin;mso-height-relative:margin" stroked="f">
            <v:textbox>
              <w:txbxContent>
                <w:p w:rsidR="002F1B2A" w:rsidRPr="000829BD" w:rsidRDefault="002F1B2A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proofErr w:type="gramStart"/>
                  <w:r w:rsidRPr="000829BD">
                    <w:rPr>
                      <w:rFonts w:ascii="Constantia" w:hAnsi="Constantia"/>
                      <w:sz w:val="22"/>
                      <w:szCs w:val="22"/>
                    </w:rPr>
                    <w:t>Law Offices of William G. Morris, P.A.</w:t>
                  </w:r>
                  <w:proofErr w:type="gramEnd"/>
                </w:p>
                <w:p w:rsidR="002F1B2A" w:rsidRPr="00877A10" w:rsidRDefault="002F1B2A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2F1B2A" w:rsidRPr="00877A10" w:rsidRDefault="002F1B2A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2F1B2A" w:rsidRPr="00877A10" w:rsidRDefault="002F1B2A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2F1B2A" w:rsidRPr="00877A10" w:rsidRDefault="00A2191A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="002F1B2A"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2F1B2A" w:rsidRDefault="002F1B2A"/>
              </w:txbxContent>
            </v:textbox>
          </v:shape>
        </w:pict>
      </w: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0829BD" w:rsidRDefault="000829BD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34BF7" w:rsidRDefault="00134BF7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sectPr w:rsidR="00134BF7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2A" w:rsidRDefault="002F1B2A" w:rsidP="004F16E0">
      <w:r>
        <w:separator/>
      </w:r>
    </w:p>
  </w:endnote>
  <w:endnote w:type="continuationSeparator" w:id="0">
    <w:p w:rsidR="002F1B2A" w:rsidRDefault="002F1B2A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2A" w:rsidRDefault="002F1B2A" w:rsidP="004F16E0">
      <w:r>
        <w:separator/>
      </w:r>
    </w:p>
  </w:footnote>
  <w:footnote w:type="continuationSeparator" w:id="0">
    <w:p w:rsidR="002F1B2A" w:rsidRDefault="002F1B2A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257"/>
    <w:multiLevelType w:val="hybridMultilevel"/>
    <w:tmpl w:val="D46E40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32D3A"/>
    <w:rsid w:val="00060F5B"/>
    <w:rsid w:val="00063321"/>
    <w:rsid w:val="000659FA"/>
    <w:rsid w:val="000829BD"/>
    <w:rsid w:val="000C1372"/>
    <w:rsid w:val="00101600"/>
    <w:rsid w:val="00134BF7"/>
    <w:rsid w:val="001351B1"/>
    <w:rsid w:val="001512EB"/>
    <w:rsid w:val="0015431E"/>
    <w:rsid w:val="00175B2A"/>
    <w:rsid w:val="001A29A4"/>
    <w:rsid w:val="001B6B14"/>
    <w:rsid w:val="001B760E"/>
    <w:rsid w:val="00204B37"/>
    <w:rsid w:val="00204CAF"/>
    <w:rsid w:val="002A2718"/>
    <w:rsid w:val="002A704C"/>
    <w:rsid w:val="002B0B9E"/>
    <w:rsid w:val="002B26B8"/>
    <w:rsid w:val="002F1B2A"/>
    <w:rsid w:val="0030546B"/>
    <w:rsid w:val="00322EE8"/>
    <w:rsid w:val="00463A35"/>
    <w:rsid w:val="004E2558"/>
    <w:rsid w:val="004F16E0"/>
    <w:rsid w:val="005B04DA"/>
    <w:rsid w:val="006F2E2D"/>
    <w:rsid w:val="00720CFB"/>
    <w:rsid w:val="007F40FE"/>
    <w:rsid w:val="00855B58"/>
    <w:rsid w:val="008570A2"/>
    <w:rsid w:val="0086709E"/>
    <w:rsid w:val="00871191"/>
    <w:rsid w:val="00877A10"/>
    <w:rsid w:val="0088458C"/>
    <w:rsid w:val="0089428B"/>
    <w:rsid w:val="00913B5E"/>
    <w:rsid w:val="0098461E"/>
    <w:rsid w:val="009A25A6"/>
    <w:rsid w:val="009C7D57"/>
    <w:rsid w:val="00A2191A"/>
    <w:rsid w:val="00A37F40"/>
    <w:rsid w:val="00A40F9F"/>
    <w:rsid w:val="00AD7BD5"/>
    <w:rsid w:val="00AE7593"/>
    <w:rsid w:val="00B13CA1"/>
    <w:rsid w:val="00B72833"/>
    <w:rsid w:val="00B757B0"/>
    <w:rsid w:val="00B83ED6"/>
    <w:rsid w:val="00B9141C"/>
    <w:rsid w:val="00C22A3A"/>
    <w:rsid w:val="00C43098"/>
    <w:rsid w:val="00C536C2"/>
    <w:rsid w:val="00CA7129"/>
    <w:rsid w:val="00CF5097"/>
    <w:rsid w:val="00D32718"/>
    <w:rsid w:val="00D57E47"/>
    <w:rsid w:val="00DD103A"/>
    <w:rsid w:val="00E621C1"/>
    <w:rsid w:val="00E769B2"/>
    <w:rsid w:val="00E80C0B"/>
    <w:rsid w:val="00F503CE"/>
    <w:rsid w:val="00F75470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08C7-1227-4A03-BB98-2A4A78B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2017-08-25T13:33:00Z</cp:lastPrinted>
  <dcterms:created xsi:type="dcterms:W3CDTF">2019-05-31T18:49:00Z</dcterms:created>
  <dcterms:modified xsi:type="dcterms:W3CDTF">2019-05-31T18:49:00Z</dcterms:modified>
</cp:coreProperties>
</file>